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6" w:rsidRDefault="00F46C66" w:rsidP="00F46C66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KARTA PRZEDMIOTU</w:t>
      </w:r>
    </w:p>
    <w:p w:rsidR="00F46C66" w:rsidRDefault="00F46C66" w:rsidP="00F46C66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Rok akademicki 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1270"/>
        <w:gridCol w:w="5853"/>
      </w:tblGrid>
      <w:tr w:rsidR="00F46C66" w:rsidTr="00E1379A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Kod przedmiotu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6C66" w:rsidRPr="00C37FDC" w:rsidRDefault="00F46C66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16.1-7</w:t>
            </w:r>
            <w:r w:rsidRPr="00C37FDC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WF-BC24-TiMLA</w:t>
            </w:r>
          </w:p>
        </w:tc>
      </w:tr>
      <w:tr w:rsidR="00F46C66" w:rsidTr="00E1379A">
        <w:trPr>
          <w:cantSplit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Nazwa przedmiotu w języku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polskim</w:t>
            </w:r>
          </w:p>
        </w:tc>
        <w:tc>
          <w:tcPr>
            <w:tcW w:w="6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Pr="005D03A9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>Teoria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>i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>metodyka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>lekkiej</w:t>
            </w:r>
            <w:proofErr w:type="spellEnd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03A9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en-US" w:eastAsia="en-US"/>
              </w:rPr>
              <w:t>atletyki</w:t>
            </w:r>
            <w:proofErr w:type="spellEnd"/>
          </w:p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val="en-US" w:eastAsia="en-US"/>
              </w:rPr>
              <w:t>Theory and methodology of athletics</w:t>
            </w:r>
          </w:p>
        </w:tc>
      </w:tr>
      <w:tr w:rsidR="00F46C66" w:rsidTr="00E1379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rPr>
                <w:rFonts w:ascii="Arial" w:hAnsi="Arial" w:cs="Arial"/>
                <w:b/>
                <w:color w:val="auto"/>
                <w:lang w:val="en-US"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angielskim</w:t>
            </w:r>
          </w:p>
        </w:tc>
        <w:tc>
          <w:tcPr>
            <w:tcW w:w="6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F46C66" w:rsidRDefault="00F46C66" w:rsidP="00F46C66">
      <w:pPr>
        <w:rPr>
          <w:rFonts w:ascii="Arial" w:hAnsi="Arial" w:cs="Arial"/>
          <w:b/>
          <w:color w:val="auto"/>
          <w:sz w:val="20"/>
        </w:rPr>
      </w:pPr>
    </w:p>
    <w:p w:rsidR="00F46C66" w:rsidRDefault="00F46C66" w:rsidP="00F46C6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827"/>
      </w:tblGrid>
      <w:tr w:rsidR="00F46C66" w:rsidTr="00E1379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Wychowanie fizyczne</w:t>
            </w:r>
          </w:p>
        </w:tc>
      </w:tr>
      <w:tr w:rsidR="00F46C66" w:rsidTr="00E1379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Studia stacjonarne / studia niestacjonarne</w:t>
            </w:r>
          </w:p>
        </w:tc>
      </w:tr>
      <w:tr w:rsidR="00F46C66" w:rsidTr="00E1379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pierwszego stopnia licencjackie</w:t>
            </w:r>
          </w:p>
        </w:tc>
      </w:tr>
      <w:tr w:rsidR="00F46C66" w:rsidTr="00E1379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1.4. Profil studiów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praktyczny</w:t>
            </w:r>
          </w:p>
        </w:tc>
      </w:tr>
      <w:tr w:rsidR="00F46C66" w:rsidTr="00E1379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1.5. Specjalność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nauczycielska</w:t>
            </w:r>
          </w:p>
        </w:tc>
      </w:tr>
      <w:tr w:rsidR="00F46C66" w:rsidTr="00E1379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1.6. Jednostka prowadząca przedmiot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WO, Instytut Fizjoterapii</w:t>
            </w:r>
          </w:p>
        </w:tc>
      </w:tr>
      <w:tr w:rsidR="00F46C66" w:rsidTr="00E1379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1.7. Osoba przygotowująca kartę przedmiotu     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Dr Leszek Nowak</w:t>
            </w:r>
          </w:p>
        </w:tc>
      </w:tr>
      <w:tr w:rsidR="00F46C66" w:rsidTr="00E1379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1.8. Osoba odpowiedzialna za przedmiot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Mgr Filip Szołowski</w:t>
            </w:r>
          </w:p>
        </w:tc>
      </w:tr>
      <w:tr w:rsidR="00F46C66" w:rsidTr="00E1379A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1.9. Kontakt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666 300 200</w:t>
            </w:r>
          </w:p>
        </w:tc>
      </w:tr>
    </w:tbl>
    <w:p w:rsidR="00F46C66" w:rsidRDefault="00F46C66" w:rsidP="00F46C66">
      <w:pPr>
        <w:rPr>
          <w:rFonts w:ascii="Arial" w:hAnsi="Arial" w:cs="Arial"/>
          <w:b/>
          <w:color w:val="auto"/>
          <w:sz w:val="20"/>
          <w:szCs w:val="20"/>
        </w:rPr>
      </w:pPr>
    </w:p>
    <w:p w:rsidR="00F46C66" w:rsidRDefault="00F46C66" w:rsidP="00F46C6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963"/>
      </w:tblGrid>
      <w:tr w:rsidR="00F46C66" w:rsidTr="00E1379A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2.1. Przynależność do modułu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P/K – podstawowy/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kierunkowy</w:t>
            </w:r>
          </w:p>
        </w:tc>
      </w:tr>
      <w:tr w:rsidR="00F46C66" w:rsidTr="00E1379A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2.2. Status przedmiotu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F46C66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ob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owiązkowy</w:t>
            </w:r>
          </w:p>
        </w:tc>
      </w:tr>
      <w:tr w:rsidR="00F46C66" w:rsidTr="00E1379A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2.3. Język wykładowy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polski</w:t>
            </w:r>
          </w:p>
        </w:tc>
      </w:tr>
      <w:tr w:rsidR="00F46C66" w:rsidTr="00E1379A"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2.4. Semestry, na których realizowany jest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br/>
              <w:t xml:space="preserve">       przedmiot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I, II</w:t>
            </w:r>
          </w:p>
        </w:tc>
      </w:tr>
      <w:tr w:rsidR="00F46C66" w:rsidTr="00E1379A">
        <w:trPr>
          <w:trHeight w:val="682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2.5. Wymagania wstępne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Dobra ogólna sprawność fizyczna. Podstawy metodyki w-f, Znajomość podstawowych zagadnień związanych z lekkoatletyką, w tym przepisów, wyników, osiągnięć polskich lekkoatletów.   </w:t>
            </w:r>
          </w:p>
        </w:tc>
      </w:tr>
    </w:tbl>
    <w:p w:rsidR="00F46C66" w:rsidRDefault="00F46C66" w:rsidP="00F46C66">
      <w:pPr>
        <w:rPr>
          <w:rFonts w:ascii="Arial" w:hAnsi="Arial" w:cs="Arial"/>
          <w:b/>
          <w:color w:val="auto"/>
          <w:sz w:val="20"/>
          <w:szCs w:val="20"/>
        </w:rPr>
      </w:pPr>
    </w:p>
    <w:p w:rsidR="00F46C66" w:rsidRDefault="00F46C66" w:rsidP="00F46C6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FORMY, SPOSOBY I  METODY PROWADZENIA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172"/>
      </w:tblGrid>
      <w:tr w:rsidR="00F46C66" w:rsidTr="00E1379A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Formy zajęć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horzAnchor="margin" w:tblpY="258"/>
              <w:tblOverlap w:val="never"/>
              <w:tblW w:w="5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932"/>
              <w:gridCol w:w="913"/>
              <w:gridCol w:w="1382"/>
              <w:gridCol w:w="1568"/>
            </w:tblGrid>
            <w:tr w:rsidR="00F46C66" w:rsidTr="00E1379A">
              <w:trPr>
                <w:trHeight w:val="7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F46C66" w:rsidRDefault="00F46C66" w:rsidP="00E1379A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Nazwa grupy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F46C66" w:rsidRDefault="00F46C66" w:rsidP="00E1379A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Forma zajęć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F46C66" w:rsidRDefault="00F46C66" w:rsidP="00E1379A">
                  <w:pPr>
                    <w:jc w:val="both"/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Liczba studentów w grupie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46C66" w:rsidRDefault="00F46C66" w:rsidP="00E1379A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stacjonarne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46C66" w:rsidRDefault="00F46C66" w:rsidP="00E1379A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eastAsia="en-US"/>
                    </w:rPr>
                    <w:t>Studia niestacjonarne</w:t>
                  </w:r>
                </w:p>
              </w:tc>
            </w:tr>
            <w:tr w:rsidR="00F46C66" w:rsidTr="00E1379A">
              <w:trPr>
                <w:trHeight w:val="51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46C66" w:rsidRDefault="00F46C66" w:rsidP="00E1379A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C- ćwiczeniowa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46C66" w:rsidRDefault="00F46C66" w:rsidP="00E1379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ćwiczenia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46C66" w:rsidRDefault="00F46C66" w:rsidP="00E1379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25-30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C66" w:rsidRDefault="00F46C66" w:rsidP="00E1379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60h – kontaktowe</w:t>
                  </w:r>
                </w:p>
                <w:p w:rsidR="00F46C66" w:rsidRDefault="00F46C66" w:rsidP="00E1379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40h –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  <w:p w:rsidR="00F46C66" w:rsidRDefault="00F46C66" w:rsidP="00E1379A">
                  <w:pP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6C66" w:rsidRDefault="00F46C66" w:rsidP="00E1379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40h – kontaktowe</w:t>
                  </w:r>
                </w:p>
                <w:p w:rsidR="00F46C66" w:rsidRDefault="00F46C66" w:rsidP="00E1379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 xml:space="preserve">60h 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eastAsia="en-US"/>
                    </w:rPr>
                    <w:t>niekontaktowe</w:t>
                  </w:r>
                  <w:proofErr w:type="spellEnd"/>
                </w:p>
              </w:tc>
            </w:tr>
          </w:tbl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Cs w:val="20"/>
                <w:lang w:eastAsia="en-US"/>
              </w:rPr>
            </w:pPr>
          </w:p>
        </w:tc>
      </w:tr>
      <w:tr w:rsidR="00F46C66" w:rsidTr="00E1379A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Sposób realizacji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i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pl-PL" w:eastAsia="pl-PL"/>
              </w:rPr>
              <w:t>Ćwiczeni na hali sportowej UJK, Stadion LA MOSiR</w:t>
            </w:r>
          </w:p>
        </w:tc>
      </w:tr>
      <w:tr w:rsidR="00F46C66" w:rsidTr="00E1379A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Sposób zaliczenia zajęć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Zaliczenie z oceną</w:t>
            </w:r>
          </w:p>
        </w:tc>
      </w:tr>
      <w:tr w:rsidR="00F46C66" w:rsidTr="00E1379A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Pokaz, ćwiczenia indywidualne.</w:t>
            </w:r>
          </w:p>
        </w:tc>
      </w:tr>
      <w:tr w:rsidR="00F46C66" w:rsidTr="00E1379A">
        <w:trPr>
          <w:cantSplit/>
          <w:trHeight w:val="164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ind w:left="426" w:hanging="426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  <w:p w:rsidR="00F46C66" w:rsidRDefault="00F46C66" w:rsidP="00E1379A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F46C6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Z. Stawczyk, Zarys Lekkoatletyki, Poznań 1999.</w:t>
            </w:r>
          </w:p>
          <w:p w:rsidR="00F46C66" w:rsidRDefault="00F46C66" w:rsidP="00F46C6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J. Iskra, Lekkoatletyka-podręcznik dla studentów, Katowice 2006</w:t>
            </w:r>
          </w:p>
          <w:p w:rsidR="00F46C66" w:rsidRDefault="00F46C66" w:rsidP="00F46C6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E.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Kruczalak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, Metodyka nauczania konkurencji lekkoatletycznych, Kraków 1991.</w:t>
            </w:r>
          </w:p>
          <w:p w:rsidR="00F46C66" w:rsidRDefault="00F46C66" w:rsidP="00F46C6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Z. Stawczyk, Gry i zabawy lekkoatletyczne, Poznań 1998.</w:t>
            </w:r>
          </w:p>
          <w:p w:rsidR="00F46C66" w:rsidRDefault="00F46C66" w:rsidP="00F46C66">
            <w:pPr>
              <w:pStyle w:val="Akapitzlist"/>
              <w:numPr>
                <w:ilvl w:val="0"/>
                <w:numId w:val="2"/>
              </w:num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B. Poprawski; Z. Stawczyk, Ćwiczenia ogólnorozwojowe lekkoatlety, Poznań 1972.</w:t>
            </w:r>
          </w:p>
        </w:tc>
      </w:tr>
      <w:tr w:rsidR="00F46C66" w:rsidTr="00E1379A">
        <w:trPr>
          <w:cantSplit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ind w:left="426" w:hanging="392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1.T.O.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Bompa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, Teoria i metodyka treningu, Warszawa 1990.</w:t>
            </w:r>
          </w:p>
          <w:p w:rsidR="00F46C66" w:rsidRDefault="00F46C66" w:rsidP="00E1379A">
            <w:p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2. Z. Naglak, Trening sportowy, teoria i praktyka, Wrocław 1979</w:t>
            </w:r>
          </w:p>
          <w:p w:rsidR="00F46C66" w:rsidRDefault="00F46C66" w:rsidP="00E1379A">
            <w:p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3. R. Trześniowski, Gry i zabawy ruchowe, Warszawa 1987.</w:t>
            </w:r>
          </w:p>
          <w:p w:rsidR="00F46C66" w:rsidRDefault="00F46C66" w:rsidP="00E1379A">
            <w:p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4. Przepisy zawodów w lekkoatletyce.</w:t>
            </w:r>
          </w:p>
          <w:p w:rsidR="00F46C66" w:rsidRDefault="00F46C66" w:rsidP="00E1379A">
            <w:p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5. Z. Ważny, System szkolenia sportowego, Warszawa 1987</w:t>
            </w:r>
          </w:p>
          <w:p w:rsidR="00F46C66" w:rsidRDefault="00F46C66" w:rsidP="00E1379A">
            <w:pPr>
              <w:spacing w:line="276" w:lineRule="auto"/>
              <w:ind w:left="252" w:hanging="252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6. S.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Sulisz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, Lekkoatletyka dla najmłodszych</w:t>
            </w:r>
          </w:p>
        </w:tc>
      </w:tr>
    </w:tbl>
    <w:p w:rsidR="00F46C66" w:rsidRDefault="00F46C66" w:rsidP="00F46C66">
      <w:pPr>
        <w:rPr>
          <w:rFonts w:ascii="Arial" w:hAnsi="Arial" w:cs="Arial"/>
          <w:b/>
          <w:color w:val="auto"/>
          <w:sz w:val="20"/>
          <w:szCs w:val="20"/>
        </w:rPr>
      </w:pPr>
    </w:p>
    <w:p w:rsidR="00F46C66" w:rsidRDefault="00F46C66" w:rsidP="00F46C6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CELE, TREŚCI I EFEKTY KSZTAŁCENIA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F46C66" w:rsidTr="00E1379A">
        <w:trPr>
          <w:trHeight w:val="8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Cele przedmiotu</w:t>
            </w:r>
          </w:p>
          <w:p w:rsidR="00F46C66" w:rsidRPr="00F46C66" w:rsidRDefault="00F46C66" w:rsidP="00F46C66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Przygotowanie do roli nauczyciela wychowania fizycznego oraz opiekuna młodzieży szkolnej – organizatora i propagatora różnorodnych form aktywności fizycznej ze szczególnym uwzględnieniem lekkiej atletyki. Umiejętność organizowania zajęć z zakresu lekkiej atletyki w tym nauczania techniki i metodyki konkurencji lekkoatletycznych.</w:t>
            </w:r>
          </w:p>
        </w:tc>
      </w:tr>
      <w:tr w:rsidR="00F46C66" w:rsidTr="00E1379A">
        <w:trPr>
          <w:trHeight w:val="8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Treści programowe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Historia i charakterystyka dyscypliny. Przepisy BHP na zajęciach sportowych. 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Klasyfikacja konkurencji lekkoatletycznych.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Podstawowe przepisy w lekkiej atletyce.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Zasady rozgrywania zawodów w czwórboju lekkoatletycznym.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Technika i metodyka nauczania startu niskiego.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Technika i metodyka nauczania biegu sprinterskiego.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Metodyka treningu szybkości.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Przygotowanie do roli sędziego w biegach sprinterskich. 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Organizacja zawodów w biegu na 60 m. 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Technika i metodyka nauczania skoku w dal z miejsca.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Technika i metodyka nauczania skoku w dal z rozbiegu.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Metodyka treningu skoczności.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Przygotowanie do roli sędziego w skoku w dal. 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Organizacja zawodów w biegu w skoku w dal. </w:t>
            </w:r>
          </w:p>
          <w:p w:rsidR="00F46C66" w:rsidRDefault="00F46C66" w:rsidP="00F46C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Zaliczenie przedmiotu.</w:t>
            </w:r>
          </w:p>
        </w:tc>
      </w:tr>
      <w:tr w:rsidR="00F46C66" w:rsidTr="00E1379A">
        <w:trPr>
          <w:cantSplit/>
          <w:trHeight w:val="49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Przedmiotowe efekty kształcenia (mała, średnia, duża liczba efektów)</w:t>
            </w:r>
          </w:p>
        </w:tc>
      </w:tr>
    </w:tbl>
    <w:p w:rsidR="00F46C66" w:rsidRDefault="00F46C66" w:rsidP="00F46C66">
      <w:pPr>
        <w:rPr>
          <w:rFonts w:ascii="Arial" w:hAnsi="Arial" w:cs="Arial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5232"/>
        <w:gridCol w:w="1418"/>
        <w:gridCol w:w="1134"/>
        <w:gridCol w:w="992"/>
      </w:tblGrid>
      <w:tr w:rsidR="00F46C66" w:rsidTr="00E1379A">
        <w:trPr>
          <w:cantSplit/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C66" w:rsidRDefault="00F46C66" w:rsidP="00E1379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kod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P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  <w:lang w:eastAsia="en-US"/>
              </w:rPr>
            </w:pPr>
            <w:r w:rsidRPr="00F46C66">
              <w:rPr>
                <w:rFonts w:ascii="Arial" w:hAnsi="Arial" w:cs="Arial"/>
                <w:b/>
                <w:i/>
                <w:color w:val="auto"/>
                <w:sz w:val="12"/>
                <w:szCs w:val="12"/>
                <w:lang w:eastAsia="en-US"/>
              </w:rPr>
              <w:t>Stopień nasycenia efektu kierunkowego</w:t>
            </w:r>
          </w:p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F46C66">
              <w:rPr>
                <w:rFonts w:ascii="Arial" w:hAnsi="Arial" w:cs="Arial"/>
                <w:b/>
                <w:i/>
                <w:color w:val="auto"/>
                <w:sz w:val="12"/>
                <w:szCs w:val="12"/>
                <w:lang w:eastAsia="en-US"/>
              </w:rPr>
              <w:t>[+] [++] [+++]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Odniesienie do efektów kształcenia</w:t>
            </w: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dla kierunku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dla </w:t>
            </w:r>
          </w:p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obszaru</w:t>
            </w: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Zna i używa odpowiedniej terminologii w odniesieniu do poszczególnych ćwiczeń, sprzętu i przyrządów sportowych oraz poznanych konkurencji lekkoatletycznych.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WF1P_W22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M1_W07M1_W10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Posiada wiedzę metodyki  oraz z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przepisów lekkoatletycznych, wie  jak i jakie są zawody sportowe dla poszczególnych etapów szkolenia 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WF1P_W17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M1_W10</w:t>
            </w: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F46C66" w:rsidTr="00E1379A">
        <w:trPr>
          <w:cantSplit/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Potrafi korzystać z poznanego sprzętu i przyrządów sportowych wykorzystywanych do prowadzenia zajęć z lekkiej atletyki.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WF1P_U01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WF1P_U02</w:t>
            </w:r>
          </w:p>
          <w:p w:rsidR="00F46C66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_U03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66" w:rsidRDefault="00F46C66" w:rsidP="00E137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M1_U01</w:t>
            </w:r>
          </w:p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M1_U02</w:t>
            </w:r>
          </w:p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M1_U05</w:t>
            </w:r>
          </w:p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F46C66" w:rsidTr="00E1379A">
        <w:trPr>
          <w:cantSplit/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Posiada umiejętności prezentowania oraz wyjaśniania problematyki związanej z ochroną i promocją zdrowia oraz aktywnością fizyczną w odniesieniu do grup szkolnych.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Potrafi (na podstawie zdobytej wiedzy) samodzielnie przygotować oraz przeprowadzić zajęcia z zakresu lekkiej atletyki, dopasowując ich formę do wieku, płci oraz warunków bazowych środowiskowych i klimatycznych.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_U18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M1_U10</w:t>
            </w:r>
          </w:p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Posiada specjalistyczne umiejętności ruchowe z zakresu poszczególnych konkurencji lekko atletycznych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_U02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M1_U02</w:t>
            </w:r>
          </w:p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U05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Potrafi korzystać z poznanego sprzętu i przyrządów sportowych wykorzystywanych do prowadzenia zajęć z lekkiej atletyki.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_U06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3B2FF4" w:rsidRDefault="00F46C66" w:rsidP="00E137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M1_U10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 zakresie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Ma świadomość, że uczyć należy się przez całe życie, dzięki temu ma świadomość własnych ograniczeń i wie, kiedy zwrócić się do ekspertów.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_K01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3B2FF4" w:rsidRDefault="00F46C66" w:rsidP="00E1379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M1_K01</w:t>
            </w:r>
          </w:p>
          <w:p w:rsidR="00F46C66" w:rsidRPr="003B2FF4" w:rsidRDefault="00F46C66" w:rsidP="00E1379A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F46C66" w:rsidTr="00E1379A">
        <w:trPr>
          <w:trHeight w:val="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K02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hideMark/>
          </w:tcPr>
          <w:p w:rsidR="00F46C66" w:rsidRDefault="00F46C66" w:rsidP="00E1379A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Jest zorientowany na przestrzeganie zasad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 xml:space="preserve">bezpieczeństwa oraz kształtowanie postaw moralnych i społecznych w oparciu o wartości tkwiące w sporcie, rekreacji ruchowej i turystyce: zasada „fair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play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”, wytrwałość, systematyczność, odpowiedzialność, samodyscyplina, równość szans, szacunek dla przeciwnika, umiejętność zachowania się w sytuacji zwycięstwa i porażki. Wskazanie kształtowania tych postaw u młodych ludzi 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lastRenderedPageBreak/>
              <w:t>++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WF1P</w:t>
            </w: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t>_K03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Pr="003B2FF4" w:rsidRDefault="00F46C66" w:rsidP="00E1379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B2FF4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M1_K07</w:t>
            </w:r>
          </w:p>
          <w:p w:rsidR="00F46C66" w:rsidRPr="003B2FF4" w:rsidRDefault="00F46C66" w:rsidP="00E1379A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F46C66" w:rsidRPr="00F46C66" w:rsidRDefault="00F46C66" w:rsidP="00F46C66">
      <w:pPr>
        <w:rPr>
          <w:rFonts w:ascii="Arial" w:hAnsi="Arial" w:cs="Arial"/>
          <w:color w:val="auto"/>
          <w:sz w:val="2"/>
          <w:szCs w:val="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"/>
        <w:gridCol w:w="1239"/>
        <w:gridCol w:w="543"/>
        <w:gridCol w:w="452"/>
        <w:gridCol w:w="850"/>
        <w:gridCol w:w="628"/>
        <w:gridCol w:w="506"/>
        <w:gridCol w:w="992"/>
        <w:gridCol w:w="322"/>
        <w:gridCol w:w="1096"/>
        <w:gridCol w:w="853"/>
        <w:gridCol w:w="141"/>
        <w:gridCol w:w="1843"/>
      </w:tblGrid>
      <w:tr w:rsidR="00F46C66" w:rsidTr="00F46C66">
        <w:trPr>
          <w:trHeight w:val="230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F46C66">
            <w:pPr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 Kryteria oceny osiągniętych efektów kształcenia dla każdej formy zajęć</w:t>
            </w:r>
          </w:p>
        </w:tc>
      </w:tr>
      <w:tr w:rsidR="00F46C66" w:rsidTr="00F46C66">
        <w:trPr>
          <w:trHeight w:val="261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3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3,5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4,5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na ocenę 5</w:t>
            </w:r>
          </w:p>
        </w:tc>
      </w:tr>
      <w:tr w:rsidR="00F46C66" w:rsidTr="00F46C66">
        <w:trPr>
          <w:trHeight w:val="702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Osiągnął zakładane dla przedmiotu efekty kształcenia w zakresie podstawowym. </w:t>
            </w: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Osiągnięcie wyniku 9,5 s K i 8,5 s M w biegu na 60 m.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Osiągnięcie wyniku 4,00 m K i 5,00 m </w:t>
            </w:r>
            <w:proofErr w:type="spellStart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</w:t>
            </w:r>
            <w:proofErr w:type="spellEnd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w skoku w dal.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Osiągnął zakładane dla przedmiotu efekty kształcenia w zakresie podstawowym. </w:t>
            </w: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Osiągnięcie wyniku 9,5 s K i 8,5 s M w biegu na 60 m.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Osiągnięcie wyniku 4,00 m K i 5,00 m </w:t>
            </w:r>
            <w:proofErr w:type="spellStart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</w:t>
            </w:r>
            <w:proofErr w:type="spellEnd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w skoku w dal.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Prawidłowe wykonanie roli jednego z sędziów w biegu na 60 m lub w skoku w dal.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Osiągnął zakładane dla przedmiotu efekty kształcenia w zakresie rozszerzonym O</w:t>
            </w: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siągnięcie wyniku 9,5 s K i 8,5 s M w biegu na 60 m.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Osiągnięcie wyniku 4,00 m K i 5,00 m </w:t>
            </w:r>
            <w:proofErr w:type="spellStart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</w:t>
            </w:r>
            <w:proofErr w:type="spellEnd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w skoku w dal.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Prawidłowe wykonanie roli jednego z sędziów w biegu na 60 m lub w skoku w dal. 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Zajęcie 3 miejsca w biegu na 60 m lub w skoku w dal w zawodach grupowych.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Osiągnął zakładane dla przedmiotu efekty kształcenia w zakresie rozszerzonym </w:t>
            </w: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Osiągnięcie wyniku 9,5 s K i 8,5 s M w biegu na 60 m.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Osiągnięcie wyniku 4,00 m K i 5,00 m </w:t>
            </w:r>
            <w:proofErr w:type="spellStart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</w:t>
            </w:r>
            <w:proofErr w:type="spellEnd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w skoku w dal.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Prawidłowe wykonanie roli jednego z sędziów w biegu na 60 m lub w skoku w dal. 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Zajęcie 2 miejsca w biegu na 60 m lub w skoku w dal w zawodach grupowych.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</w:rPr>
              <w:t>Osiągnął zakładane dla przedmiotu efekty kształcenia w zakresie rozszerzonym O</w:t>
            </w: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siągnięcie wyniku 9,5 s K i 8,5 s M w biegu na 60 m.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Osiągnięcie wyniku 4,00 m K i 5,00 m </w:t>
            </w:r>
            <w:proofErr w:type="spellStart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M</w:t>
            </w:r>
            <w:proofErr w:type="spellEnd"/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 w skoku w dal.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 xml:space="preserve">Prawidłowe wykonanie roli jednego z sędziów w biegu na 60 m lub w skoku w dal. </w:t>
            </w:r>
          </w:p>
          <w:p w:rsidR="00F46C66" w:rsidRPr="00F46C66" w:rsidRDefault="00F46C66" w:rsidP="00E1379A">
            <w:pPr>
              <w:spacing w:line="276" w:lineRule="auto"/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eastAsia="en-US"/>
              </w:rPr>
            </w:pPr>
            <w:r w:rsidRPr="00F46C66">
              <w:rPr>
                <w:rFonts w:ascii="Arial" w:hAnsi="Arial" w:cs="Arial"/>
                <w:i/>
                <w:color w:val="auto"/>
                <w:sz w:val="18"/>
                <w:szCs w:val="18"/>
                <w:lang w:eastAsia="en-US"/>
              </w:rPr>
              <w:t>Zajęcie 1 miejsca w biegu na 60 m lub w skoku w dal w zawodach grupowych.</w:t>
            </w:r>
          </w:p>
        </w:tc>
      </w:tr>
      <w:tr w:rsidR="00F46C66" w:rsidRPr="00F46C66" w:rsidTr="00F46C6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</w:trPr>
        <w:tc>
          <w:tcPr>
            <w:tcW w:w="94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pStyle w:val="Akapitzlist"/>
              <w:numPr>
                <w:ilvl w:val="1"/>
                <w:numId w:val="1"/>
              </w:numPr>
              <w:tabs>
                <w:tab w:val="left" w:pos="85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46C66">
              <w:rPr>
                <w:rFonts w:ascii="Arial" w:hAnsi="Arial" w:cs="Arial"/>
                <w:b/>
                <w:color w:val="auto"/>
                <w:sz w:val="20"/>
                <w:szCs w:val="20"/>
              </w:rPr>
              <w:t>Metody oceny dla każdej formy zajęć</w:t>
            </w:r>
          </w:p>
          <w:p w:rsidR="00F46C66" w:rsidRPr="00F46C66" w:rsidRDefault="00F46C66" w:rsidP="00F46C66">
            <w:pPr>
              <w:tabs>
                <w:tab w:val="left" w:pos="851"/>
              </w:tabs>
              <w:ind w:left="680"/>
              <w:jc w:val="both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F46C66" w:rsidRPr="00F46C66" w:rsidTr="00F46C6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Zaliczenie praktyczne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46C66">
              <w:rPr>
                <w:rFonts w:ascii="Arial" w:hAnsi="Arial" w:cs="Arial"/>
                <w:b/>
                <w:color w:val="auto"/>
                <w:sz w:val="16"/>
                <w:szCs w:val="16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46C66">
              <w:rPr>
                <w:rFonts w:ascii="Arial" w:hAnsi="Arial" w:cs="Arial"/>
                <w:b/>
                <w:color w:val="auto"/>
                <w:sz w:val="16"/>
                <w:szCs w:val="16"/>
              </w:rPr>
              <w:t>Projekt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46C66">
              <w:rPr>
                <w:rFonts w:ascii="Arial" w:hAnsi="Arial" w:cs="Arial"/>
                <w:b/>
                <w:color w:val="auto"/>
                <w:sz w:val="16"/>
                <w:szCs w:val="16"/>
              </w:rPr>
              <w:t>Kolokwium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46C66">
              <w:rPr>
                <w:rFonts w:ascii="Arial" w:hAnsi="Arial" w:cs="Arial"/>
                <w:b/>
                <w:color w:val="auto"/>
                <w:sz w:val="16"/>
                <w:szCs w:val="16"/>
              </w:rPr>
              <w:t>Zadania domowe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46C66">
              <w:rPr>
                <w:rFonts w:ascii="Arial" w:hAnsi="Arial" w:cs="Arial"/>
                <w:b/>
                <w:color w:val="auto"/>
                <w:sz w:val="16"/>
                <w:szCs w:val="16"/>
              </w:rPr>
              <w:t>Referat Sprawozdania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46C66">
              <w:rPr>
                <w:rFonts w:ascii="Arial" w:hAnsi="Arial" w:cs="Arial"/>
                <w:b/>
                <w:color w:val="auto"/>
                <w:sz w:val="16"/>
                <w:szCs w:val="16"/>
              </w:rPr>
              <w:t>Dyskusje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Inne</w:t>
            </w:r>
          </w:p>
        </w:tc>
      </w:tr>
      <w:tr w:rsidR="00F46C66" w:rsidRPr="00F46C66" w:rsidTr="00F46C6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F46C66">
              <w:rPr>
                <w:rFonts w:ascii="Arial" w:hAnsi="Arial" w:cs="Arial"/>
                <w:i/>
                <w:color w:val="auto"/>
                <w:sz w:val="16"/>
                <w:szCs w:val="16"/>
              </w:rPr>
              <w:t>X(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C</w:t>
            </w:r>
            <w:r w:rsidRPr="00F46C66">
              <w:rPr>
                <w:rFonts w:ascii="Arial" w:hAnsi="Arial" w:cs="Arial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Pr="00F46C66" w:rsidRDefault="00F46C66" w:rsidP="00F46C66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Organizacja i udział w zawodach grupowych</w:t>
            </w:r>
          </w:p>
        </w:tc>
      </w:tr>
    </w:tbl>
    <w:p w:rsidR="00F46C66" w:rsidRDefault="00F46C66" w:rsidP="00F46C66">
      <w:pPr>
        <w:rPr>
          <w:rFonts w:ascii="Arial" w:hAnsi="Arial" w:cs="Arial"/>
          <w:color w:val="auto"/>
          <w:sz w:val="16"/>
          <w:szCs w:val="16"/>
        </w:rPr>
      </w:pPr>
    </w:p>
    <w:p w:rsidR="00F46C66" w:rsidRPr="00F46C66" w:rsidRDefault="00F46C66" w:rsidP="00F46C66">
      <w:pPr>
        <w:numPr>
          <w:ilvl w:val="0"/>
          <w:numId w:val="1"/>
        </w:numPr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5"/>
        <w:gridCol w:w="1431"/>
        <w:gridCol w:w="1656"/>
      </w:tblGrid>
      <w:tr w:rsidR="00F46C66" w:rsidTr="00F46C66">
        <w:trPr>
          <w:cantSplit/>
        </w:trPr>
        <w:tc>
          <w:tcPr>
            <w:tcW w:w="6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F46C66" w:rsidTr="00F46C6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66" w:rsidRDefault="00F46C66" w:rsidP="00E1379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F46C66" w:rsidTr="00F46C66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40</w:t>
            </w:r>
          </w:p>
        </w:tc>
      </w:tr>
      <w:tr w:rsidR="00F46C66" w:rsidTr="00F46C66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Udział w ćwiczeniach, konwersatoriach, laboratoriach... itd.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40</w:t>
            </w:r>
          </w:p>
        </w:tc>
      </w:tr>
      <w:tr w:rsidR="00F46C66" w:rsidTr="00F46C66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SAMODZIELNA PRACA STUDENTA /GODZINY NIEKONTAKTOWE/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60</w:t>
            </w:r>
          </w:p>
        </w:tc>
      </w:tr>
      <w:tr w:rsidR="00F46C66" w:rsidTr="00F46C66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Przygotowanie do ćwiczeń, konwersatorium, laboratorium itp.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</w:tr>
      <w:tr w:rsidR="00F46C66" w:rsidTr="00F46C66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Przygotowanie do zaliczenia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30</w:t>
            </w:r>
          </w:p>
        </w:tc>
      </w:tr>
      <w:tr w:rsidR="00F46C66" w:rsidTr="00F46C66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eastAsia="en-US"/>
              </w:rPr>
              <w:t>100</w:t>
            </w:r>
          </w:p>
        </w:tc>
      </w:tr>
      <w:tr w:rsidR="00F46C66" w:rsidTr="00F46C66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F46C66" w:rsidP="00E1379A">
            <w:p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PUNKTY ECTS za przedmiot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6C66" w:rsidRDefault="00F46C66" w:rsidP="00E1379A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</w:tr>
    </w:tbl>
    <w:p w:rsidR="00F46C66" w:rsidRPr="00F46C66" w:rsidRDefault="00F46C66" w:rsidP="00F46C66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color w:val="FF0000"/>
          <w:sz w:val="20"/>
          <w:szCs w:val="20"/>
          <w:lang w:val="pl-PL"/>
        </w:rPr>
      </w:pPr>
    </w:p>
    <w:p w:rsidR="00F46C66" w:rsidRDefault="00F46C66" w:rsidP="00F46C66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Przyjmuję do realizacji</w:t>
      </w:r>
      <w:r>
        <w:rPr>
          <w:rFonts w:ascii="Arial" w:hAnsi="Arial" w:cs="Arial"/>
          <w:i/>
          <w:sz w:val="20"/>
          <w:szCs w:val="20"/>
        </w:rPr>
        <w:t xml:space="preserve">    (data i podpisy osób prowadzących przedmiot w danym roku akademickim)</w:t>
      </w:r>
    </w:p>
    <w:p w:rsidR="00F46C66" w:rsidRDefault="00F46C66" w:rsidP="00F46C66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</w:rPr>
      </w:pPr>
    </w:p>
    <w:p w:rsidR="00C810C8" w:rsidRPr="00F46C66" w:rsidRDefault="00F46C66" w:rsidP="00F46C66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....................................................................................................................................</w:t>
      </w:r>
    </w:p>
    <w:sectPr w:rsidR="00C810C8" w:rsidRPr="00F46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7C1"/>
    <w:multiLevelType w:val="hybridMultilevel"/>
    <w:tmpl w:val="96B2BD00"/>
    <w:lvl w:ilvl="0" w:tplc="A3F226EC">
      <w:start w:val="1"/>
      <w:numFmt w:val="decimal"/>
      <w:lvlText w:val="%1."/>
      <w:lvlJc w:val="left"/>
      <w:pPr>
        <w:ind w:left="1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478AB"/>
    <w:multiLevelType w:val="multilevel"/>
    <w:tmpl w:val="9EFA75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abstractNum w:abstractNumId="2">
    <w:nsid w:val="6BB84AB2"/>
    <w:multiLevelType w:val="hybridMultilevel"/>
    <w:tmpl w:val="A176D888"/>
    <w:lvl w:ilvl="0" w:tplc="54140EEE">
      <w:start w:val="1"/>
      <w:numFmt w:val="decimal"/>
      <w:lvlText w:val="%1."/>
      <w:lvlJc w:val="left"/>
      <w:pPr>
        <w:ind w:left="720" w:hanging="360"/>
      </w:pPr>
      <w:rPr>
        <w:i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543BB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66"/>
    <w:rsid w:val="00C810C8"/>
    <w:rsid w:val="00F134FF"/>
    <w:rsid w:val="00F43898"/>
    <w:rsid w:val="00F4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C6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F46C66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F46C66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F46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C6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(3)"/>
    <w:basedOn w:val="Normalny"/>
    <w:rsid w:val="00F46C66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NormalnyWeb">
    <w:name w:val="Normal (Web)"/>
    <w:basedOn w:val="Normalny"/>
    <w:unhideWhenUsed/>
    <w:rsid w:val="00F46C66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F4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1141</Words>
  <Characters>6849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1</cp:revision>
  <cp:lastPrinted>2015-11-05T08:53:00Z</cp:lastPrinted>
  <dcterms:created xsi:type="dcterms:W3CDTF">2015-11-05T08:44:00Z</dcterms:created>
  <dcterms:modified xsi:type="dcterms:W3CDTF">2015-11-05T08:54:00Z</dcterms:modified>
</cp:coreProperties>
</file>